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BC0D6" w14:textId="77777777" w:rsidR="00784272" w:rsidRDefault="00784272" w:rsidP="00784272">
      <w:pPr>
        <w:pStyle w:val="NormalWeb"/>
        <w:spacing w:before="0" w:beforeAutospacing="0" w:after="160" w:afterAutospacing="0"/>
      </w:pPr>
      <w:r>
        <w:rPr>
          <w:rFonts w:ascii="Arial Black" w:hAnsi="Arial Black"/>
          <w:b/>
          <w:bCs/>
          <w:color w:val="000000"/>
          <w:sz w:val="20"/>
          <w:szCs w:val="20"/>
        </w:rPr>
        <w:t xml:space="preserve">David Fraser-Hidalgo </w:t>
      </w:r>
      <w:r>
        <w:rPr>
          <w:rFonts w:ascii="Arial Black" w:hAnsi="Arial Black"/>
          <w:color w:val="000000"/>
          <w:sz w:val="20"/>
          <w:szCs w:val="20"/>
        </w:rPr>
        <w:t>has represented District 15 in the House of Delegates since 2013. He is a member of the Environment and Transportation Committee and is the Chair of the Motor Vehicle and Transportation Subcommittee. He also serves as the Chair of the Maryland Legislative Latino Caucus.</w:t>
      </w:r>
      <w:r>
        <w:rPr>
          <w:rFonts w:ascii="Arial Black" w:hAnsi="Arial Black"/>
          <w:color w:val="000000"/>
          <w:sz w:val="20"/>
          <w:szCs w:val="20"/>
        </w:rPr>
        <w:br/>
      </w:r>
      <w:r>
        <w:rPr>
          <w:rFonts w:ascii="Arial Black" w:hAnsi="Arial Black"/>
          <w:color w:val="000000"/>
          <w:sz w:val="20"/>
          <w:szCs w:val="20"/>
        </w:rPr>
        <w:br/>
      </w:r>
    </w:p>
    <w:p w14:paraId="66B19D7E" w14:textId="77777777" w:rsidR="00784272" w:rsidRDefault="00784272" w:rsidP="00784272">
      <w:pPr>
        <w:pStyle w:val="NormalWeb"/>
        <w:shd w:val="clear" w:color="auto" w:fill="FFFFFF"/>
        <w:spacing w:before="0" w:beforeAutospacing="0" w:after="0" w:afterAutospacing="0"/>
      </w:pPr>
      <w:r>
        <w:rPr>
          <w:rFonts w:ascii="Arial Black" w:hAnsi="Arial Black"/>
          <w:color w:val="000000"/>
          <w:sz w:val="20"/>
          <w:szCs w:val="20"/>
        </w:rPr>
        <w:t>David has been a resident of Montgomery County since he was 5 years old. A product of Montgomery County public schools, David attended Albert Einstein High School, Montgomery College, and St. Mary’s College of Maryland.</w:t>
      </w:r>
      <w:r>
        <w:rPr>
          <w:rFonts w:ascii="Arial Black" w:hAnsi="Arial Black"/>
          <w:color w:val="000000"/>
          <w:sz w:val="20"/>
          <w:szCs w:val="20"/>
        </w:rPr>
        <w:br/>
      </w:r>
      <w:r>
        <w:rPr>
          <w:rFonts w:ascii="Arial Black" w:hAnsi="Arial Black"/>
          <w:color w:val="000000"/>
          <w:sz w:val="20"/>
          <w:szCs w:val="20"/>
        </w:rPr>
        <w:br/>
      </w:r>
    </w:p>
    <w:p w14:paraId="46F3DD1D" w14:textId="77777777" w:rsidR="00784272" w:rsidRDefault="00784272" w:rsidP="00784272">
      <w:pPr>
        <w:pStyle w:val="NormalWeb"/>
        <w:shd w:val="clear" w:color="auto" w:fill="FFFFFF"/>
        <w:spacing w:before="0" w:beforeAutospacing="0" w:after="0" w:afterAutospacing="0"/>
      </w:pPr>
      <w:r>
        <w:rPr>
          <w:rFonts w:ascii="Arial Black" w:hAnsi="Arial Black"/>
          <w:color w:val="000000"/>
          <w:sz w:val="20"/>
          <w:szCs w:val="20"/>
        </w:rPr>
        <w:t xml:space="preserve">David lives in </w:t>
      </w:r>
      <w:proofErr w:type="spellStart"/>
      <w:r>
        <w:rPr>
          <w:rFonts w:ascii="Arial Black" w:hAnsi="Arial Black"/>
          <w:color w:val="000000"/>
          <w:sz w:val="20"/>
          <w:szCs w:val="20"/>
        </w:rPr>
        <w:t>Boyds</w:t>
      </w:r>
      <w:proofErr w:type="spellEnd"/>
      <w:r>
        <w:rPr>
          <w:rFonts w:ascii="Arial Black" w:hAnsi="Arial Black"/>
          <w:color w:val="000000"/>
          <w:sz w:val="20"/>
          <w:szCs w:val="20"/>
        </w:rPr>
        <w:t xml:space="preserve"> with his two wonderful children, Samantha and Scott, and his dog Wally. In his free time, he enjoys gardening, hiking, running, and biking on the many outdoor trails that Montgomery County has to offer.</w:t>
      </w:r>
    </w:p>
    <w:p w14:paraId="489028CB" w14:textId="77777777" w:rsidR="00653414" w:rsidRDefault="00653414"/>
    <w:sectPr w:rsidR="00653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272"/>
    <w:rsid w:val="00653414"/>
    <w:rsid w:val="00784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A1712"/>
  <w15:chartTrackingRefBased/>
  <w15:docId w15:val="{9A974573-D245-434A-B6B0-73D7D559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42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37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taylor</dc:creator>
  <cp:keywords/>
  <dc:description/>
  <cp:lastModifiedBy>sheila taylor</cp:lastModifiedBy>
  <cp:revision>1</cp:revision>
  <dcterms:created xsi:type="dcterms:W3CDTF">2022-05-19T02:17:00Z</dcterms:created>
  <dcterms:modified xsi:type="dcterms:W3CDTF">2022-05-19T02:18:00Z</dcterms:modified>
</cp:coreProperties>
</file>